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91" w:rsidRDefault="00036C91" w:rsidP="00036C91">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036C91">
        <w:rPr>
          <w:rFonts w:ascii="Tahoma" w:eastAsia="Times New Roman" w:hAnsi="Tahoma" w:cs="Tahoma"/>
          <w:noProof/>
          <w:color w:val="555555"/>
          <w:sz w:val="21"/>
          <w:szCs w:val="21"/>
          <w:bdr w:val="single" w:sz="2" w:space="0" w:color="000000" w:frame="1"/>
          <w:lang w:eastAsia="ru-RU"/>
        </w:rPr>
        <w:drawing>
          <wp:anchor distT="0" distB="0" distL="114300" distR="114300" simplePos="0" relativeHeight="251658240" behindDoc="0" locked="0" layoutInCell="1" allowOverlap="1" wp14:anchorId="47C85D65" wp14:editId="6CB3C108">
            <wp:simplePos x="0" y="0"/>
            <wp:positionH relativeFrom="column">
              <wp:posOffset>-794385</wp:posOffset>
            </wp:positionH>
            <wp:positionV relativeFrom="paragraph">
              <wp:posOffset>-188595</wp:posOffset>
            </wp:positionV>
            <wp:extent cx="1400175" cy="990624"/>
            <wp:effectExtent l="0" t="0" r="0" b="0"/>
            <wp:wrapNone/>
            <wp:docPr id="2" name="Рисунок 2" descr="https://divniysadik.com/wp-content/uploads/2019/11/kids-drawing-png-1536x1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vniysadik.com/wp-content/uploads/2019/11/kids-drawing-png-1536x108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990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C91">
        <w:rPr>
          <w:rFonts w:ascii="Arial" w:eastAsia="Times New Roman" w:hAnsi="Arial" w:cs="Arial"/>
          <w:color w:val="007AD0"/>
          <w:kern w:val="36"/>
          <w:sz w:val="36"/>
          <w:szCs w:val="36"/>
          <w:lang w:eastAsia="ru-RU"/>
        </w:rPr>
        <w:t>Консультация для родителей:</w:t>
      </w:r>
      <w:bookmarkStart w:id="0" w:name="_GoBack"/>
      <w:bookmarkEnd w:id="0"/>
    </w:p>
    <w:p w:rsidR="00036C91" w:rsidRPr="00036C91" w:rsidRDefault="00036C91" w:rsidP="00036C91">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036C91">
        <w:rPr>
          <w:rFonts w:ascii="Arial" w:eastAsia="Times New Roman" w:hAnsi="Arial" w:cs="Arial"/>
          <w:color w:val="007AD0"/>
          <w:kern w:val="36"/>
          <w:sz w:val="36"/>
          <w:szCs w:val="36"/>
          <w:lang w:eastAsia="ru-RU"/>
        </w:rPr>
        <w:t>«Какие развивающие игры нужны детям»</w:t>
      </w:r>
    </w:p>
    <w:p w:rsidR="00036C91" w:rsidRPr="00036C91" w:rsidRDefault="00036C91" w:rsidP="00036C91">
      <w:pPr>
        <w:shd w:val="clear" w:color="auto" w:fill="FFFFFF"/>
        <w:spacing w:after="150" w:line="330" w:lineRule="atLeast"/>
        <w:rPr>
          <w:rFonts w:ascii="Tahoma" w:eastAsia="Times New Roman" w:hAnsi="Tahoma" w:cs="Tahoma"/>
          <w:sz w:val="21"/>
          <w:szCs w:val="21"/>
          <w:lang w:eastAsia="ru-RU"/>
        </w:rPr>
      </w:pPr>
      <w:r>
        <w:rPr>
          <w:rFonts w:ascii="Tahoma" w:eastAsia="Times New Roman" w:hAnsi="Tahoma" w:cs="Tahoma"/>
          <w:color w:val="555555"/>
          <w:sz w:val="21"/>
          <w:szCs w:val="21"/>
          <w:lang w:eastAsia="ru-RU"/>
        </w:rPr>
        <w:t xml:space="preserve"> </w:t>
      </w:r>
    </w:p>
    <w:p w:rsidR="00036C91" w:rsidRPr="00036C91" w:rsidRDefault="00036C91" w:rsidP="00036C91">
      <w:pPr>
        <w:shd w:val="clear" w:color="auto" w:fill="FFFFFF"/>
        <w:spacing w:after="0" w:line="240" w:lineRule="auto"/>
        <w:ind w:left="-16" w:right="62"/>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Цель:</w:t>
      </w:r>
      <w:r w:rsidRPr="00036C91">
        <w:rPr>
          <w:rFonts w:ascii="Times New Roman" w:eastAsia="Times New Roman" w:hAnsi="Times New Roman" w:cs="Times New Roman"/>
          <w:sz w:val="32"/>
          <w:szCs w:val="32"/>
          <w:lang w:eastAsia="ru-RU"/>
        </w:rPr>
        <w:t> обсудить с родителями организацию досуга с детьми с целью их развития.</w:t>
      </w:r>
      <w:r w:rsidRPr="00036C91">
        <w:rPr>
          <w:rFonts w:ascii="Times New Roman" w:eastAsia="Times New Roman" w:hAnsi="Times New Roman" w:cs="Times New Roman"/>
          <w:b/>
          <w:bCs/>
          <w:sz w:val="32"/>
          <w:szCs w:val="32"/>
          <w:lang w:eastAsia="ru-RU"/>
        </w:rPr>
        <w:t> </w:t>
      </w:r>
    </w:p>
    <w:p w:rsidR="00036C91" w:rsidRPr="00036C91" w:rsidRDefault="00036C91" w:rsidP="00036C91">
      <w:pPr>
        <w:shd w:val="clear" w:color="auto" w:fill="FFFFFF"/>
        <w:spacing w:after="0" w:line="240" w:lineRule="auto"/>
        <w:ind w:left="-16" w:right="52" w:firstLine="298"/>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i/>
          <w:iCs/>
          <w:sz w:val="32"/>
          <w:szCs w:val="32"/>
          <w:lang w:eastAsia="ru-RU"/>
        </w:rPr>
        <w:t>Всех детей в мире объединяет любовь к играм. Игра для ребенка — естественная потребность, поскольку именно в игровой форме малыши познают мир, разбираются в том, как он устроен, осознанно осмысливают полученный опыт. Игра важна не просто как источник радости и хорошего настроения, она развивает мозг, воображение, творческие способности, словарный запас, социальные навыки, способность к обучению и восприятию более сложной информации.</w:t>
      </w:r>
    </w:p>
    <w:p w:rsidR="00036C91" w:rsidRPr="00036C91" w:rsidRDefault="00036C91" w:rsidP="00036C91">
      <w:pPr>
        <w:shd w:val="clear" w:color="auto" w:fill="FFFFFF"/>
        <w:spacing w:after="0" w:line="240" w:lineRule="auto"/>
        <w:ind w:hanging="10"/>
        <w:jc w:val="center"/>
        <w:rPr>
          <w:rFonts w:ascii="Times New Roman" w:eastAsia="Times New Roman" w:hAnsi="Times New Roman" w:cs="Times New Roman"/>
          <w:b/>
          <w:bCs/>
          <w:i/>
          <w:iCs/>
          <w:sz w:val="32"/>
          <w:szCs w:val="32"/>
          <w:lang w:eastAsia="ru-RU"/>
        </w:rPr>
      </w:pPr>
    </w:p>
    <w:p w:rsidR="00036C91" w:rsidRPr="00036C91" w:rsidRDefault="00036C91" w:rsidP="00036C91">
      <w:pPr>
        <w:shd w:val="clear" w:color="auto" w:fill="FFFFFF"/>
        <w:spacing w:after="0" w:line="240" w:lineRule="auto"/>
        <w:ind w:hanging="10"/>
        <w:jc w:val="center"/>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i/>
          <w:iCs/>
          <w:sz w:val="32"/>
          <w:szCs w:val="32"/>
          <w:lang w:eastAsia="ru-RU"/>
        </w:rPr>
        <w:t>Как развиваются 6-7-летние дети?</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В этом возрасте мыслительные способности малыша выходят на новый, более качественный виток развития.</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i/>
          <w:iCs/>
          <w:sz w:val="32"/>
          <w:szCs w:val="32"/>
          <w:lang w:eastAsia="ru-RU"/>
        </w:rPr>
        <w:t>К 6 года большинство детей:</w:t>
      </w:r>
    </w:p>
    <w:p w:rsidR="00036C91" w:rsidRPr="00036C91" w:rsidRDefault="00036C91" w:rsidP="00036C91">
      <w:pPr>
        <w:numPr>
          <w:ilvl w:val="0"/>
          <w:numId w:val="1"/>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осваивают чтение, письмо, счет до 20;</w:t>
      </w:r>
    </w:p>
    <w:p w:rsidR="00036C91" w:rsidRPr="00036C91" w:rsidRDefault="00036C91" w:rsidP="00036C91">
      <w:pPr>
        <w:numPr>
          <w:ilvl w:val="0"/>
          <w:numId w:val="1"/>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разбираются в простейших временных интервалах;</w:t>
      </w:r>
    </w:p>
    <w:p w:rsidR="00036C91" w:rsidRPr="00036C91" w:rsidRDefault="00036C91" w:rsidP="00036C91">
      <w:pPr>
        <w:numPr>
          <w:ilvl w:val="0"/>
          <w:numId w:val="1"/>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дольше фокусируются на одной решении одной логической задачи;</w:t>
      </w:r>
    </w:p>
    <w:p w:rsidR="00036C91" w:rsidRPr="00036C91" w:rsidRDefault="00036C91" w:rsidP="00036C91">
      <w:pPr>
        <w:numPr>
          <w:ilvl w:val="0"/>
          <w:numId w:val="1"/>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их рассуждения становятся более осмысленными;</w:t>
      </w:r>
    </w:p>
    <w:p w:rsidR="00036C91" w:rsidRPr="00036C91" w:rsidRDefault="00036C91" w:rsidP="00036C91">
      <w:pPr>
        <w:numPr>
          <w:ilvl w:val="0"/>
          <w:numId w:val="1"/>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лучше усваивают информацию на слух.</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i/>
          <w:iCs/>
          <w:sz w:val="32"/>
          <w:szCs w:val="32"/>
          <w:lang w:eastAsia="ru-RU"/>
        </w:rPr>
        <w:t>Психологи рекомендуют вовлекать детей в такие игровые форматы:</w:t>
      </w:r>
    </w:p>
    <w:p w:rsidR="00036C91" w:rsidRPr="00036C91" w:rsidRDefault="00036C91" w:rsidP="00036C91">
      <w:pPr>
        <w:numPr>
          <w:ilvl w:val="0"/>
          <w:numId w:val="2"/>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игра по инициативе ребенка;</w:t>
      </w:r>
    </w:p>
    <w:p w:rsidR="00036C91" w:rsidRPr="00036C91" w:rsidRDefault="00036C91" w:rsidP="00036C91">
      <w:pPr>
        <w:numPr>
          <w:ilvl w:val="0"/>
          <w:numId w:val="2"/>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игра по инициативе взрослого;</w:t>
      </w:r>
    </w:p>
    <w:p w:rsidR="00036C91" w:rsidRPr="00036C91" w:rsidRDefault="00036C91" w:rsidP="00036C91">
      <w:pPr>
        <w:numPr>
          <w:ilvl w:val="0"/>
          <w:numId w:val="2"/>
        </w:numPr>
        <w:shd w:val="clear" w:color="auto" w:fill="FFFFFF"/>
        <w:spacing w:before="30" w:after="30" w:line="240" w:lineRule="auto"/>
        <w:ind w:left="0"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традиционная игра, когда инициативу может проявить и ребенок, и взрослый.</w:t>
      </w: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i/>
          <w:iCs/>
          <w:sz w:val="32"/>
          <w:szCs w:val="32"/>
          <w:lang w:eastAsia="ru-RU"/>
        </w:rPr>
        <w:t>Выбор игры</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С точки зрения пользы, наиболее весомыми считаются игры, которые предлагают взрослые, поскольку в этом случае ребенок попадает в обучающую ситуацию, знакомится с новыми словами, понятиями и может сделать эту ситуацию управляемой.</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 xml:space="preserve">Что касается выбора конкретного формата игры, все зависит от ситуации. Для улицы подбирают подвижные игры, в которых присутствует элемент спорта. В домашней обстановке можно </w:t>
      </w:r>
      <w:r w:rsidRPr="00036C91">
        <w:rPr>
          <w:rFonts w:ascii="Times New Roman" w:eastAsia="Times New Roman" w:hAnsi="Times New Roman" w:cs="Times New Roman"/>
          <w:sz w:val="32"/>
          <w:szCs w:val="32"/>
          <w:lang w:eastAsia="ru-RU"/>
        </w:rPr>
        <w:lastRenderedPageBreak/>
        <w:t>поиграть в настольные или сюжетно-ролевые игры, собрать конструктор.</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1. Подвижные игры развивают координацию, силу, выносливость, скорость реакции. В возрасте 6-7 лет игра длится около получаса.</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 xml:space="preserve">2. Настольные игры помогают скрасить досуг, когда на улице плохая погода. С помощью кубиков, </w:t>
      </w:r>
      <w:proofErr w:type="spellStart"/>
      <w:r w:rsidRPr="00036C91">
        <w:rPr>
          <w:rFonts w:ascii="Times New Roman" w:eastAsia="Times New Roman" w:hAnsi="Times New Roman" w:cs="Times New Roman"/>
          <w:sz w:val="32"/>
          <w:szCs w:val="32"/>
          <w:lang w:eastAsia="ru-RU"/>
        </w:rPr>
        <w:t>пазлов</w:t>
      </w:r>
      <w:proofErr w:type="spellEnd"/>
      <w:r w:rsidRPr="00036C91">
        <w:rPr>
          <w:rFonts w:ascii="Times New Roman" w:eastAsia="Times New Roman" w:hAnsi="Times New Roman" w:cs="Times New Roman"/>
          <w:sz w:val="32"/>
          <w:szCs w:val="32"/>
          <w:lang w:eastAsia="ru-RU"/>
        </w:rPr>
        <w:t>, фигурок, карточек ребенок совершенствует свои навыки - логику, пространственное мышление, социальное взаимодействие, речь, концентрацию внимания, волю.</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3. Развивающие игры — в данном случае речь идет о целенаправленном развитии конкретного умения или способности, например, речи, крупной моторики, интеллекта, воображения.</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Применение таких игр готовит благодатную почву для дальнейшего развития творческих способностей, талантов ребенка. Программа обучения построена от простого к сложному, но при этом условия каждого задания должны немного опережать уровень развития ребенка.</w:t>
      </w: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b/>
          <w:bCs/>
          <w:i/>
          <w:iCs/>
          <w:sz w:val="32"/>
          <w:szCs w:val="32"/>
          <w:lang w:eastAsia="ru-RU"/>
        </w:rPr>
      </w:pP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b/>
          <w:bCs/>
          <w:i/>
          <w:iCs/>
          <w:sz w:val="32"/>
          <w:szCs w:val="32"/>
          <w:lang w:eastAsia="ru-RU"/>
        </w:rPr>
      </w:pPr>
      <w:r w:rsidRPr="00036C91">
        <w:rPr>
          <w:rFonts w:ascii="Times New Roman" w:eastAsia="Times New Roman" w:hAnsi="Times New Roman" w:cs="Times New Roman"/>
          <w:b/>
          <w:bCs/>
          <w:i/>
          <w:iCs/>
          <w:sz w:val="32"/>
          <w:szCs w:val="32"/>
          <w:lang w:eastAsia="ru-RU"/>
        </w:rPr>
        <w:t>Список развивающих игр для детей 6-7 лет</w:t>
      </w: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1. Викторины. </w:t>
      </w:r>
      <w:r w:rsidRPr="00036C91">
        <w:rPr>
          <w:rFonts w:ascii="Times New Roman" w:eastAsia="Times New Roman" w:hAnsi="Times New Roman" w:cs="Times New Roman"/>
          <w:sz w:val="32"/>
          <w:szCs w:val="32"/>
          <w:lang w:eastAsia="ru-RU"/>
        </w:rPr>
        <w:t> Выбор всевозможных викторин в специализированных магазинах огромный, как правило, это тематические игры, которые посвящены одной теме. Преимущество такой игры в том, что ее можно сделать в домашних условиях, достаточно подобрать вопросы, на каждый несколько вариантов ответов. После каждых 5 правильных ответов поощряйте малыша призом. Викторины развивают память, мышление, учат мыслить быстро, принимать решения.</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 xml:space="preserve">2. </w:t>
      </w:r>
      <w:proofErr w:type="spellStart"/>
      <w:r w:rsidRPr="00036C91">
        <w:rPr>
          <w:rFonts w:ascii="Times New Roman" w:eastAsia="Times New Roman" w:hAnsi="Times New Roman" w:cs="Times New Roman"/>
          <w:b/>
          <w:bCs/>
          <w:sz w:val="32"/>
          <w:szCs w:val="32"/>
          <w:lang w:eastAsia="ru-RU"/>
        </w:rPr>
        <w:t>Угадайки</w:t>
      </w:r>
      <w:proofErr w:type="spellEnd"/>
      <w:r w:rsidRPr="00036C91">
        <w:rPr>
          <w:rFonts w:ascii="Times New Roman" w:eastAsia="Times New Roman" w:hAnsi="Times New Roman" w:cs="Times New Roman"/>
          <w:b/>
          <w:bCs/>
          <w:sz w:val="32"/>
          <w:szCs w:val="32"/>
          <w:lang w:eastAsia="ru-RU"/>
        </w:rPr>
        <w:t>.</w:t>
      </w:r>
      <w:r w:rsidRPr="00036C91">
        <w:rPr>
          <w:rFonts w:ascii="Times New Roman" w:eastAsia="Times New Roman" w:hAnsi="Times New Roman" w:cs="Times New Roman"/>
          <w:sz w:val="32"/>
          <w:szCs w:val="32"/>
          <w:lang w:eastAsia="ru-RU"/>
        </w:rPr>
        <w:t> Суть игры – угадать предмет, загаданный взрослым-ведущим. Игра может быть тематической, тогда загадывать нужно, например, только животных, растения, игрушки, персонажей сказок. Участники задают наводящие вопросы, ведущий отвечает только «да» или «нет». Такая игра развивает умственные способности, образное и нестандартное мышление, ребенок отвечает осознано на вопросы, учится задавать вопросы и делать выводы.</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3. Кто на кого похож.</w:t>
      </w:r>
      <w:r w:rsidRPr="00036C91">
        <w:rPr>
          <w:rFonts w:ascii="Times New Roman" w:eastAsia="Times New Roman" w:hAnsi="Times New Roman" w:cs="Times New Roman"/>
          <w:sz w:val="32"/>
          <w:szCs w:val="32"/>
          <w:lang w:eastAsia="ru-RU"/>
        </w:rPr>
        <w:t> В эту интересную игру с удовольствием играют и взрослые. Задача – искать схожие черты у разных предметов. Играть можно на улице, сравнивая предметы, которые попадают в поле зрения, а также дома, но в этом случае потребуются карточки с картинками живых и неживых предметов, их нужно составлять по схожим признакам. Играть можно с одним или с несколькими детьми. Игра отлично развивает творческое мышление, креативность, умение принимать нестандартные решения, анализировать.</w:t>
      </w:r>
      <w:r w:rsidRPr="00036C91">
        <w:rPr>
          <w:rFonts w:ascii="Times New Roman" w:eastAsia="Times New Roman" w:hAnsi="Times New Roman" w:cs="Times New Roman"/>
          <w:noProof/>
          <w:sz w:val="32"/>
          <w:szCs w:val="32"/>
          <w:lang w:eastAsia="ru-RU"/>
        </w:rPr>
        <w:drawing>
          <wp:inline distT="0" distB="0" distL="0" distR="0" wp14:anchorId="53D07374" wp14:editId="7EEA193B">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4. Правильно-неправильно.</w:t>
      </w:r>
      <w:r w:rsidRPr="00036C91">
        <w:rPr>
          <w:rFonts w:ascii="Times New Roman" w:eastAsia="Times New Roman" w:hAnsi="Times New Roman" w:cs="Times New Roman"/>
          <w:sz w:val="32"/>
          <w:szCs w:val="32"/>
          <w:lang w:eastAsia="ru-RU"/>
        </w:rPr>
        <w:t> Суть игры – ведущий предлагает игрокам разные суждения, ребенок должен быстро ответить – истинное суждение или ложное. Фразы взрослый зачитывает достаточно быстро, дети должны на слух воспринимать информацию и дать. Игра развивает скорость мышления, логику, умение различать ложные, а также истинные суждения.</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5. Подумай и ответь.</w:t>
      </w:r>
      <w:r w:rsidRPr="00036C91">
        <w:rPr>
          <w:rFonts w:ascii="Times New Roman" w:eastAsia="Times New Roman" w:hAnsi="Times New Roman" w:cs="Times New Roman"/>
          <w:sz w:val="32"/>
          <w:szCs w:val="32"/>
          <w:lang w:eastAsia="ru-RU"/>
        </w:rPr>
        <w:t> Играть можно как с одним ребенком, так и с группой детей. Суть игры заключается в следующем – взрослый загадывает слово и называет отдельные детали целого предмета, например, загаданное слово – чайник, а дополнительные слова – ручка, носик, пар. Игра развивает умение анализировать, сообразительность, образное мышление.</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 xml:space="preserve">6. </w:t>
      </w:r>
      <w:proofErr w:type="spellStart"/>
      <w:r w:rsidRPr="00036C91">
        <w:rPr>
          <w:rFonts w:ascii="Times New Roman" w:eastAsia="Times New Roman" w:hAnsi="Times New Roman" w:cs="Times New Roman"/>
          <w:b/>
          <w:bCs/>
          <w:sz w:val="32"/>
          <w:szCs w:val="32"/>
          <w:lang w:eastAsia="ru-RU"/>
        </w:rPr>
        <w:t>Лего</w:t>
      </w:r>
      <w:proofErr w:type="spellEnd"/>
      <w:r w:rsidRPr="00036C91">
        <w:rPr>
          <w:rFonts w:ascii="Times New Roman" w:eastAsia="Times New Roman" w:hAnsi="Times New Roman" w:cs="Times New Roman"/>
          <w:b/>
          <w:bCs/>
          <w:sz w:val="32"/>
          <w:szCs w:val="32"/>
          <w:lang w:eastAsia="ru-RU"/>
        </w:rPr>
        <w:t>.</w:t>
      </w:r>
      <w:r w:rsidRPr="00036C91">
        <w:rPr>
          <w:rFonts w:ascii="Times New Roman" w:eastAsia="Times New Roman" w:hAnsi="Times New Roman" w:cs="Times New Roman"/>
          <w:sz w:val="32"/>
          <w:szCs w:val="32"/>
          <w:lang w:eastAsia="ru-RU"/>
        </w:rPr>
        <w:t xml:space="preserve"> Если говорить о наборах для детей 6-7 лет — это больше сотни элементов, а также наличие нескольких тематических героев. Ребенку нужно собрать объекты, используя все детали. Такой формат игры подойдет для командной работы. От малыша потребуется усидчивость, интеллектуальные способности, внимание. Конструктор </w:t>
      </w:r>
      <w:proofErr w:type="spellStart"/>
      <w:r w:rsidRPr="00036C91">
        <w:rPr>
          <w:rFonts w:ascii="Times New Roman" w:eastAsia="Times New Roman" w:hAnsi="Times New Roman" w:cs="Times New Roman"/>
          <w:sz w:val="32"/>
          <w:szCs w:val="32"/>
          <w:lang w:eastAsia="ru-RU"/>
        </w:rPr>
        <w:t>Лего</w:t>
      </w:r>
      <w:proofErr w:type="spellEnd"/>
      <w:r w:rsidRPr="00036C91">
        <w:rPr>
          <w:rFonts w:ascii="Times New Roman" w:eastAsia="Times New Roman" w:hAnsi="Times New Roman" w:cs="Times New Roman"/>
          <w:sz w:val="32"/>
          <w:szCs w:val="32"/>
          <w:lang w:eastAsia="ru-RU"/>
        </w:rPr>
        <w:t xml:space="preserve"> развивает мелкую моторику, нестандартное мышление, настойчивость, умение достигать цели и решать проблемы, работать в команде.</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 xml:space="preserve">7. </w:t>
      </w:r>
      <w:proofErr w:type="spellStart"/>
      <w:r w:rsidRPr="00036C91">
        <w:rPr>
          <w:rFonts w:ascii="Times New Roman" w:eastAsia="Times New Roman" w:hAnsi="Times New Roman" w:cs="Times New Roman"/>
          <w:b/>
          <w:bCs/>
          <w:sz w:val="32"/>
          <w:szCs w:val="32"/>
          <w:lang w:eastAsia="ru-RU"/>
        </w:rPr>
        <w:t>Пазлы</w:t>
      </w:r>
      <w:proofErr w:type="spellEnd"/>
      <w:r w:rsidRPr="00036C91">
        <w:rPr>
          <w:rFonts w:ascii="Times New Roman" w:eastAsia="Times New Roman" w:hAnsi="Times New Roman" w:cs="Times New Roman"/>
          <w:b/>
          <w:bCs/>
          <w:sz w:val="32"/>
          <w:szCs w:val="32"/>
          <w:lang w:eastAsia="ru-RU"/>
        </w:rPr>
        <w:t>.</w:t>
      </w:r>
      <w:r w:rsidRPr="00036C91">
        <w:rPr>
          <w:rFonts w:ascii="Times New Roman" w:eastAsia="Times New Roman" w:hAnsi="Times New Roman" w:cs="Times New Roman"/>
          <w:sz w:val="32"/>
          <w:szCs w:val="32"/>
          <w:lang w:eastAsia="ru-RU"/>
        </w:rPr>
        <w:t xml:space="preserve"> В 6-7 лет дети легко сортируют детали по цвету, форме и фрагменту изображения. Ребенок без проблем справится с </w:t>
      </w:r>
      <w:proofErr w:type="spellStart"/>
      <w:r w:rsidRPr="00036C91">
        <w:rPr>
          <w:rFonts w:ascii="Times New Roman" w:eastAsia="Times New Roman" w:hAnsi="Times New Roman" w:cs="Times New Roman"/>
          <w:sz w:val="32"/>
          <w:szCs w:val="32"/>
          <w:lang w:eastAsia="ru-RU"/>
        </w:rPr>
        <w:t>пазлами</w:t>
      </w:r>
      <w:proofErr w:type="spellEnd"/>
      <w:r w:rsidRPr="00036C91">
        <w:rPr>
          <w:rFonts w:ascii="Times New Roman" w:eastAsia="Times New Roman" w:hAnsi="Times New Roman" w:cs="Times New Roman"/>
          <w:sz w:val="32"/>
          <w:szCs w:val="32"/>
          <w:lang w:eastAsia="ru-RU"/>
        </w:rPr>
        <w:t xml:space="preserve"> в количестве 100 и более фрагментов. Игра развивает мелкую моторику, логическое мышление, восприятие связи между целым и его частью.</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8. Поделки из пластилина.</w:t>
      </w:r>
      <w:r w:rsidRPr="00036C91">
        <w:rPr>
          <w:rFonts w:ascii="Times New Roman" w:eastAsia="Times New Roman" w:hAnsi="Times New Roman" w:cs="Times New Roman"/>
          <w:sz w:val="32"/>
          <w:szCs w:val="32"/>
          <w:lang w:eastAsia="ru-RU"/>
        </w:rPr>
        <w:t> Перед школой ребенку необходимо развивать мелкую моторику, поэтому поделки из пластилина окажутся весьма кстати. Кроме этого, занятия с пластилином или цветным тестом развивают пространственное мышление.</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9. Оригами.</w:t>
      </w:r>
      <w:r w:rsidRPr="00036C91">
        <w:rPr>
          <w:rFonts w:ascii="Times New Roman" w:eastAsia="Times New Roman" w:hAnsi="Times New Roman" w:cs="Times New Roman"/>
          <w:sz w:val="32"/>
          <w:szCs w:val="32"/>
          <w:lang w:eastAsia="ru-RU"/>
        </w:rPr>
        <w:t> Некоторые родители считают, что в 6-7 лет ребенок еще мал для работы с ножницами, обратитесь к древнему искусству оригами. А с готовыми фигурками можно разыгрывать сценки, придумывать сказки. Складывание различных фигурок развивает мелкую моторику, логическое и пространственное мышление.</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10. Вспомни и покажи.</w:t>
      </w:r>
      <w:r w:rsidRPr="00036C91">
        <w:rPr>
          <w:rFonts w:ascii="Times New Roman" w:eastAsia="Times New Roman" w:hAnsi="Times New Roman" w:cs="Times New Roman"/>
          <w:sz w:val="32"/>
          <w:szCs w:val="32"/>
          <w:lang w:eastAsia="ru-RU"/>
        </w:rPr>
        <w:t> Для игры используются любые мелкие предметы, чем их больше, тем сложнее задача. Взрослый раскладывает фигурки на столе и просит малыша их запомнить. Затем ребенок отворачивается, а взрослый убирает одну фигурку, малыш должен сказать — какой именно фигурки нет на столе.</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11. Простые праздники.</w:t>
      </w:r>
      <w:r w:rsidRPr="00036C91">
        <w:rPr>
          <w:rFonts w:ascii="Times New Roman" w:eastAsia="Times New Roman" w:hAnsi="Times New Roman" w:cs="Times New Roman"/>
          <w:sz w:val="32"/>
          <w:szCs w:val="32"/>
          <w:lang w:eastAsia="ru-RU"/>
        </w:rPr>
        <w:t xml:space="preserve"> Позволяйте малышу как можно чаще чувствовать праздник в своей жизни. Старайтесь каждое простое событие превратить во что-то яркое и необычное. Например, праздник </w:t>
      </w:r>
      <w:proofErr w:type="spellStart"/>
      <w:r w:rsidRPr="00036C91">
        <w:rPr>
          <w:rFonts w:ascii="Times New Roman" w:eastAsia="Times New Roman" w:hAnsi="Times New Roman" w:cs="Times New Roman"/>
          <w:sz w:val="32"/>
          <w:szCs w:val="32"/>
          <w:lang w:eastAsia="ru-RU"/>
        </w:rPr>
        <w:t>застилания</w:t>
      </w:r>
      <w:proofErr w:type="spellEnd"/>
      <w:r w:rsidRPr="00036C91">
        <w:rPr>
          <w:rFonts w:ascii="Times New Roman" w:eastAsia="Times New Roman" w:hAnsi="Times New Roman" w:cs="Times New Roman"/>
          <w:sz w:val="32"/>
          <w:szCs w:val="32"/>
          <w:lang w:eastAsia="ru-RU"/>
        </w:rPr>
        <w:t xml:space="preserve"> постели, умывания, фестиваль обеда. Обязательно фиксируйте любые достижения ребенка, записывайте или рисуйте их — это мотивирует, формирует уверенность в себе и своих силах.</w:t>
      </w:r>
    </w:p>
    <w:p w:rsidR="00036C91" w:rsidRPr="00036C91" w:rsidRDefault="00036C91" w:rsidP="00036C91">
      <w:pPr>
        <w:shd w:val="clear" w:color="auto" w:fill="FFFFFF"/>
        <w:spacing w:after="0" w:line="240" w:lineRule="auto"/>
        <w:ind w:right="7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b/>
          <w:bCs/>
          <w:i/>
          <w:iCs/>
          <w:sz w:val="32"/>
          <w:szCs w:val="32"/>
          <w:lang w:eastAsia="ru-RU"/>
        </w:rPr>
      </w:pPr>
      <w:r w:rsidRPr="00036C91">
        <w:rPr>
          <w:rFonts w:ascii="Times New Roman" w:eastAsia="Times New Roman" w:hAnsi="Times New Roman" w:cs="Times New Roman"/>
          <w:b/>
          <w:bCs/>
          <w:i/>
          <w:iCs/>
          <w:sz w:val="32"/>
          <w:szCs w:val="32"/>
          <w:lang w:eastAsia="ru-RU"/>
        </w:rPr>
        <w:t>Советы как найти время для игр с ребенком</w:t>
      </w:r>
    </w:p>
    <w:p w:rsidR="00036C91" w:rsidRPr="00036C91" w:rsidRDefault="00036C91" w:rsidP="00036C91">
      <w:pPr>
        <w:shd w:val="clear" w:color="auto" w:fill="FFFFFF"/>
        <w:spacing w:after="0" w:line="240" w:lineRule="auto"/>
        <w:ind w:right="70" w:firstLine="284"/>
        <w:jc w:val="center"/>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sz w:val="32"/>
          <w:szCs w:val="32"/>
          <w:lang w:eastAsia="ru-RU"/>
        </w:rPr>
        <w:t>Этот вопрос задают многие родители, поскольку современные мама и папа – это занятые люди, у которых много домашних обязанностей, работа, конечно, есть естественное желание уделить время и для себя, отдохнуть. Из-за того, что для занятий с малышом недостаточно времени, родители часто переживают, тревожатся. Психологи уверяют, что на общение с ребенком можно найти время, если следовать простым советам.</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Совет 1</w:t>
      </w:r>
      <w:r w:rsidRPr="00036C91">
        <w:rPr>
          <w:rFonts w:ascii="Times New Roman" w:eastAsia="Times New Roman" w:hAnsi="Times New Roman" w:cs="Times New Roman"/>
          <w:sz w:val="32"/>
          <w:szCs w:val="32"/>
          <w:lang w:eastAsia="ru-RU"/>
        </w:rPr>
        <w:t> – играйте с ребенком и параллельно занимайтесь своими делами. В игры, которые не требуют специальной подготовки, дополнительных предметов, можно играть в кухне, в ванной, на улице. Если играть не хочется, привлекайте ребенка к домашней работе, сделайте что-то вместе, например, приготовьте пиццу или пусть ребенок просто вам поможет. Главное с ребенком больше разговаривать, объяснять, хвалить и поддерживать.</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Совет 2</w:t>
      </w:r>
      <w:r w:rsidRPr="00036C91">
        <w:rPr>
          <w:rFonts w:ascii="Times New Roman" w:eastAsia="Times New Roman" w:hAnsi="Times New Roman" w:cs="Times New Roman"/>
          <w:sz w:val="32"/>
          <w:szCs w:val="32"/>
          <w:lang w:eastAsia="ru-RU"/>
        </w:rPr>
        <w:t> – используйте любую свободную минуту. Транспорт, очереди, дорога куда-то – это время можно использовать с пользой. Рассказывайте малышу о природных явлениях, загадывайте загадки, сочиняйте сказки, играйте в счет, слова.</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Совет 3</w:t>
      </w:r>
      <w:r w:rsidRPr="00036C91">
        <w:rPr>
          <w:rFonts w:ascii="Times New Roman" w:eastAsia="Times New Roman" w:hAnsi="Times New Roman" w:cs="Times New Roman"/>
          <w:sz w:val="32"/>
          <w:szCs w:val="32"/>
          <w:lang w:eastAsia="ru-RU"/>
        </w:rPr>
        <w:t> – игры и занятия должны стать привычкой. Конечно, речь не идет о занятиях по часу или два. Возьмите за правило – заниматься с ребенком каждый день 15-20 минут, этого будет вполне достаточно для малыша в возрасте 6-7 лет. Например, читайте ребенку книгу перед сном.</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Совет 4</w:t>
      </w:r>
      <w:r w:rsidRPr="00036C91">
        <w:rPr>
          <w:rFonts w:ascii="Times New Roman" w:eastAsia="Times New Roman" w:hAnsi="Times New Roman" w:cs="Times New Roman"/>
          <w:sz w:val="32"/>
          <w:szCs w:val="32"/>
          <w:lang w:eastAsia="ru-RU"/>
        </w:rPr>
        <w:t> – постарайтесь создать дома развивающую среду. Используйте плакаты, пособия, карточки, магнитные игры. Чем больше развивающих предметов будет вокруг ребенка, тем быстрее он будет запоминать информацию. Обратите внимание, чтобы развивающие пособия должны быть яркими, красочными.</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Совет 5</w:t>
      </w:r>
      <w:r w:rsidRPr="00036C91">
        <w:rPr>
          <w:rFonts w:ascii="Times New Roman" w:eastAsia="Times New Roman" w:hAnsi="Times New Roman" w:cs="Times New Roman"/>
          <w:sz w:val="32"/>
          <w:szCs w:val="32"/>
          <w:lang w:eastAsia="ru-RU"/>
        </w:rPr>
        <w:t> – найдите ребенку компанию. Если так складываются обстоятельства, и вы не можете поиграть с малышом, постарайтесь найти для него детей, с которыми он сможет провести свое время.</w:t>
      </w: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80" w:firstLine="284"/>
        <w:jc w:val="both"/>
        <w:rPr>
          <w:rFonts w:ascii="Times New Roman" w:eastAsia="Times New Roman" w:hAnsi="Times New Roman" w:cs="Times New Roman"/>
          <w:sz w:val="32"/>
          <w:szCs w:val="32"/>
          <w:lang w:eastAsia="ru-RU"/>
        </w:rPr>
      </w:pPr>
    </w:p>
    <w:p w:rsidR="00036C91" w:rsidRPr="00036C91" w:rsidRDefault="00036C91" w:rsidP="00036C91">
      <w:pPr>
        <w:shd w:val="clear" w:color="auto" w:fill="FFFFFF"/>
        <w:spacing w:after="0" w:line="240" w:lineRule="auto"/>
        <w:ind w:right="70"/>
        <w:jc w:val="center"/>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У Вас обязательно все получится!</w:t>
      </w:r>
    </w:p>
    <w:p w:rsidR="00036C91" w:rsidRPr="00036C91" w:rsidRDefault="00036C91" w:rsidP="00036C91">
      <w:pPr>
        <w:shd w:val="clear" w:color="auto" w:fill="FFFFFF"/>
        <w:spacing w:line="240" w:lineRule="auto"/>
        <w:ind w:right="70"/>
        <w:jc w:val="center"/>
        <w:rPr>
          <w:rFonts w:ascii="Times New Roman" w:eastAsia="Times New Roman" w:hAnsi="Times New Roman" w:cs="Times New Roman"/>
          <w:sz w:val="32"/>
          <w:szCs w:val="32"/>
          <w:lang w:eastAsia="ru-RU"/>
        </w:rPr>
      </w:pPr>
      <w:r w:rsidRPr="00036C91">
        <w:rPr>
          <w:rFonts w:ascii="Times New Roman" w:eastAsia="Times New Roman" w:hAnsi="Times New Roman" w:cs="Times New Roman"/>
          <w:b/>
          <w:bCs/>
          <w:sz w:val="32"/>
          <w:szCs w:val="32"/>
          <w:lang w:eastAsia="ru-RU"/>
        </w:rPr>
        <w:t>Терпения и успехов Вам и Вашим детям!</w:t>
      </w:r>
    </w:p>
    <w:p w:rsidR="00696DD7" w:rsidRPr="00036C91" w:rsidRDefault="00696DD7">
      <w:pPr>
        <w:rPr>
          <w:rFonts w:ascii="Times New Roman" w:hAnsi="Times New Roman" w:cs="Times New Roman"/>
          <w:sz w:val="32"/>
          <w:szCs w:val="32"/>
        </w:rPr>
      </w:pPr>
    </w:p>
    <w:sectPr w:rsidR="00696DD7" w:rsidRPr="00036C91" w:rsidSect="00036C91">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71C8"/>
    <w:multiLevelType w:val="multilevel"/>
    <w:tmpl w:val="BD8C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A7C34"/>
    <w:multiLevelType w:val="multilevel"/>
    <w:tmpl w:val="414E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AB"/>
    <w:rsid w:val="00036C91"/>
    <w:rsid w:val="00067DAB"/>
    <w:rsid w:val="0069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B2D3"/>
  <w15:chartTrackingRefBased/>
  <w15:docId w15:val="{0B9EC607-2A81-4AD6-9941-49033E0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6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C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36C91"/>
  </w:style>
  <w:style w:type="paragraph" w:customStyle="1" w:styleId="c3">
    <w:name w:val="c3"/>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36C91"/>
  </w:style>
  <w:style w:type="paragraph" w:customStyle="1" w:styleId="c21">
    <w:name w:val="c21"/>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6C91"/>
  </w:style>
  <w:style w:type="character" w:customStyle="1" w:styleId="c20">
    <w:name w:val="c20"/>
    <w:basedOn w:val="a0"/>
    <w:rsid w:val="00036C91"/>
  </w:style>
  <w:style w:type="paragraph" w:customStyle="1" w:styleId="c19">
    <w:name w:val="c19"/>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36C91"/>
  </w:style>
  <w:style w:type="character" w:customStyle="1" w:styleId="c2">
    <w:name w:val="c2"/>
    <w:basedOn w:val="a0"/>
    <w:rsid w:val="00036C91"/>
  </w:style>
  <w:style w:type="character" w:customStyle="1" w:styleId="c6">
    <w:name w:val="c6"/>
    <w:basedOn w:val="a0"/>
    <w:rsid w:val="00036C91"/>
  </w:style>
  <w:style w:type="paragraph" w:customStyle="1" w:styleId="c10">
    <w:name w:val="c10"/>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36C91"/>
  </w:style>
  <w:style w:type="paragraph" w:customStyle="1" w:styleId="c17">
    <w:name w:val="c17"/>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36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6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3476">
      <w:bodyDiv w:val="1"/>
      <w:marLeft w:val="0"/>
      <w:marRight w:val="0"/>
      <w:marTop w:val="0"/>
      <w:marBottom w:val="0"/>
      <w:divBdr>
        <w:top w:val="none" w:sz="0" w:space="0" w:color="auto"/>
        <w:left w:val="none" w:sz="0" w:space="0" w:color="auto"/>
        <w:bottom w:val="none" w:sz="0" w:space="0" w:color="auto"/>
        <w:right w:val="none" w:sz="0" w:space="0" w:color="auto"/>
      </w:divBdr>
      <w:divsChild>
        <w:div w:id="1642925672">
          <w:marLeft w:val="0"/>
          <w:marRight w:val="0"/>
          <w:marTop w:val="0"/>
          <w:marBottom w:val="300"/>
          <w:divBdr>
            <w:top w:val="none" w:sz="0" w:space="0" w:color="auto"/>
            <w:left w:val="none" w:sz="0" w:space="0" w:color="auto"/>
            <w:bottom w:val="none" w:sz="0" w:space="0" w:color="auto"/>
            <w:right w:val="none" w:sz="0" w:space="0" w:color="auto"/>
          </w:divBdr>
        </w:div>
        <w:div w:id="256640435">
          <w:marLeft w:val="0"/>
          <w:marRight w:val="0"/>
          <w:marTop w:val="150"/>
          <w:marBottom w:val="300"/>
          <w:divBdr>
            <w:top w:val="none" w:sz="0" w:space="0" w:color="auto"/>
            <w:left w:val="none" w:sz="0" w:space="0" w:color="auto"/>
            <w:bottom w:val="none" w:sz="0" w:space="0" w:color="auto"/>
            <w:right w:val="none" w:sz="0" w:space="0" w:color="auto"/>
          </w:divBdr>
          <w:divsChild>
            <w:div w:id="669063575">
              <w:marLeft w:val="0"/>
              <w:marRight w:val="0"/>
              <w:marTop w:val="0"/>
              <w:marBottom w:val="150"/>
              <w:divBdr>
                <w:top w:val="none" w:sz="0" w:space="0" w:color="auto"/>
                <w:left w:val="none" w:sz="0" w:space="0" w:color="auto"/>
                <w:bottom w:val="none" w:sz="0" w:space="0" w:color="auto"/>
                <w:right w:val="none" w:sz="0" w:space="0" w:color="auto"/>
              </w:divBdr>
            </w:div>
            <w:div w:id="577980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2023-12-02T10:07:00Z</dcterms:created>
  <dcterms:modified xsi:type="dcterms:W3CDTF">2023-12-02T10:09:00Z</dcterms:modified>
</cp:coreProperties>
</file>